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4CE86392" w:rsidR="00455505" w:rsidRDefault="164890C4" w:rsidP="00455505">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Kerkdiensten</w:t>
      </w:r>
    </w:p>
    <w:p w14:paraId="2A0DCBC7" w14:textId="77777777" w:rsidR="003120D7" w:rsidRDefault="00776F3B"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zondag</w:t>
      </w:r>
      <w:r w:rsidR="00B24860">
        <w:rPr>
          <w:rFonts w:ascii="Verdana" w:eastAsia="Verdana" w:hAnsi="Verdana" w:cs="Verdana"/>
          <w:b/>
          <w:bCs/>
          <w:color w:val="000000" w:themeColor="text1"/>
          <w:sz w:val="24"/>
          <w:szCs w:val="24"/>
        </w:rPr>
        <w:t xml:space="preserve"> </w:t>
      </w:r>
      <w:r w:rsidR="003120D7">
        <w:rPr>
          <w:rFonts w:ascii="Verdana" w:eastAsia="Verdana" w:hAnsi="Verdana" w:cs="Verdana"/>
          <w:b/>
          <w:bCs/>
          <w:color w:val="000000" w:themeColor="text1"/>
          <w:sz w:val="24"/>
          <w:szCs w:val="24"/>
        </w:rPr>
        <w:t>5</w:t>
      </w:r>
      <w:r w:rsidR="00FF371A" w:rsidRPr="00FF371A">
        <w:rPr>
          <w:rFonts w:ascii="Verdana" w:eastAsia="Verdana" w:hAnsi="Verdana" w:cs="Verdana"/>
          <w:b/>
          <w:bCs/>
          <w:color w:val="000000" w:themeColor="text1"/>
          <w:sz w:val="24"/>
          <w:szCs w:val="24"/>
        </w:rPr>
        <w:t xml:space="preserve"> april a.s., </w:t>
      </w:r>
      <w:r w:rsidR="003120D7">
        <w:rPr>
          <w:rFonts w:ascii="Verdana" w:eastAsia="Verdana" w:hAnsi="Verdana" w:cs="Verdana"/>
          <w:b/>
          <w:bCs/>
          <w:color w:val="000000" w:themeColor="text1"/>
          <w:sz w:val="24"/>
          <w:szCs w:val="24"/>
        </w:rPr>
        <w:t>Eerste Paasdag</w:t>
      </w:r>
      <w:r w:rsidR="00FF371A" w:rsidRPr="00FF371A">
        <w:rPr>
          <w:rFonts w:ascii="Verdana" w:eastAsia="Verdana" w:hAnsi="Verdana" w:cs="Verdana"/>
          <w:b/>
          <w:bCs/>
          <w:color w:val="000000" w:themeColor="text1"/>
          <w:sz w:val="24"/>
          <w:szCs w:val="24"/>
        </w:rPr>
        <w:t>,</w:t>
      </w:r>
      <w:r w:rsidR="00FF371A">
        <w:rPr>
          <w:rFonts w:ascii="Verdana" w:eastAsia="Verdana" w:hAnsi="Verdana" w:cs="Verdana"/>
          <w:color w:val="000000" w:themeColor="text1"/>
          <w:sz w:val="24"/>
          <w:szCs w:val="24"/>
        </w:rPr>
        <w:t xml:space="preserve"> is er om </w:t>
      </w:r>
      <w:r w:rsidR="00FF371A" w:rsidRPr="00FF371A">
        <w:rPr>
          <w:rFonts w:ascii="Verdana" w:eastAsia="Verdana" w:hAnsi="Verdana" w:cs="Verdana"/>
          <w:b/>
          <w:bCs/>
          <w:color w:val="000000" w:themeColor="text1"/>
          <w:sz w:val="24"/>
          <w:szCs w:val="24"/>
        </w:rPr>
        <w:t>1</w:t>
      </w:r>
      <w:r w:rsidR="003120D7">
        <w:rPr>
          <w:rFonts w:ascii="Verdana" w:eastAsia="Verdana" w:hAnsi="Verdana" w:cs="Verdana"/>
          <w:b/>
          <w:bCs/>
          <w:color w:val="000000" w:themeColor="text1"/>
          <w:sz w:val="24"/>
          <w:szCs w:val="24"/>
        </w:rPr>
        <w:t>4</w:t>
      </w:r>
      <w:r w:rsidR="00FF371A" w:rsidRPr="00FF371A">
        <w:rPr>
          <w:rFonts w:ascii="Verdana" w:eastAsia="Verdana" w:hAnsi="Verdana" w:cs="Verdana"/>
          <w:b/>
          <w:bCs/>
          <w:color w:val="000000" w:themeColor="text1"/>
          <w:sz w:val="24"/>
          <w:szCs w:val="24"/>
        </w:rPr>
        <w:t>.30 uur</w:t>
      </w:r>
      <w:r w:rsidR="00FF371A">
        <w:rPr>
          <w:rFonts w:ascii="Verdana" w:eastAsia="Verdana" w:hAnsi="Verdana" w:cs="Verdana"/>
          <w:color w:val="000000" w:themeColor="text1"/>
          <w:sz w:val="24"/>
          <w:szCs w:val="24"/>
        </w:rPr>
        <w:t xml:space="preserve"> de </w:t>
      </w:r>
      <w:r w:rsidR="003120D7">
        <w:rPr>
          <w:rFonts w:ascii="Verdana" w:eastAsia="Verdana" w:hAnsi="Verdana" w:cs="Verdana"/>
          <w:color w:val="000000" w:themeColor="text1"/>
          <w:sz w:val="24"/>
          <w:szCs w:val="24"/>
        </w:rPr>
        <w:t xml:space="preserve">feestelijke </w:t>
      </w:r>
      <w:r w:rsidR="00FF371A">
        <w:rPr>
          <w:rFonts w:ascii="Verdana" w:eastAsia="Verdana" w:hAnsi="Verdana" w:cs="Verdana"/>
          <w:color w:val="000000" w:themeColor="text1"/>
          <w:sz w:val="24"/>
          <w:szCs w:val="24"/>
        </w:rPr>
        <w:t>Paas</w:t>
      </w:r>
      <w:r w:rsidR="003120D7">
        <w:rPr>
          <w:rFonts w:ascii="Verdana" w:eastAsia="Verdana" w:hAnsi="Verdana" w:cs="Verdana"/>
          <w:color w:val="000000" w:themeColor="text1"/>
          <w:sz w:val="24"/>
          <w:szCs w:val="24"/>
        </w:rPr>
        <w:t xml:space="preserve">dienst </w:t>
      </w:r>
      <w:r w:rsidR="00FF371A">
        <w:rPr>
          <w:rFonts w:ascii="Verdana" w:eastAsia="Verdana" w:hAnsi="Verdana" w:cs="Verdana"/>
          <w:color w:val="000000" w:themeColor="text1"/>
          <w:sz w:val="24"/>
          <w:szCs w:val="24"/>
        </w:rPr>
        <w:t xml:space="preserve">waarin </w:t>
      </w:r>
      <w:r w:rsidR="003120D7">
        <w:rPr>
          <w:rFonts w:ascii="Verdana" w:eastAsia="Verdana" w:hAnsi="Verdana" w:cs="Verdana"/>
          <w:color w:val="000000" w:themeColor="text1"/>
          <w:sz w:val="24"/>
          <w:szCs w:val="24"/>
        </w:rPr>
        <w:t>pastor Jacqueline Bakker</w:t>
      </w:r>
      <w:r w:rsidR="00FF371A">
        <w:rPr>
          <w:rFonts w:ascii="Verdana" w:eastAsia="Verdana" w:hAnsi="Verdana" w:cs="Verdana"/>
          <w:color w:val="000000" w:themeColor="text1"/>
          <w:sz w:val="24"/>
          <w:szCs w:val="24"/>
        </w:rPr>
        <w:t xml:space="preserve"> hoopt voor te gaan. De muziek wordt verzorgd door </w:t>
      </w:r>
      <w:r w:rsidR="003120D7">
        <w:rPr>
          <w:rFonts w:ascii="Verdana" w:eastAsia="Verdana" w:hAnsi="Verdana" w:cs="Verdana"/>
          <w:color w:val="000000" w:themeColor="text1"/>
          <w:sz w:val="24"/>
          <w:szCs w:val="24"/>
        </w:rPr>
        <w:t xml:space="preserve">de </w:t>
      </w:r>
      <w:proofErr w:type="spellStart"/>
      <w:r w:rsidR="003120D7">
        <w:rPr>
          <w:rFonts w:ascii="Verdana" w:eastAsia="Verdana" w:hAnsi="Verdana" w:cs="Verdana"/>
          <w:color w:val="000000" w:themeColor="text1"/>
          <w:sz w:val="24"/>
          <w:szCs w:val="24"/>
        </w:rPr>
        <w:t>Honsels</w:t>
      </w:r>
      <w:proofErr w:type="spellEnd"/>
      <w:r w:rsidR="003120D7">
        <w:rPr>
          <w:rFonts w:ascii="Verdana" w:eastAsia="Verdana" w:hAnsi="Verdana" w:cs="Verdana"/>
          <w:color w:val="000000" w:themeColor="text1"/>
          <w:sz w:val="24"/>
          <w:szCs w:val="24"/>
        </w:rPr>
        <w:t xml:space="preserve"> Harmonie</w:t>
      </w:r>
      <w:r w:rsidR="00FF371A">
        <w:rPr>
          <w:rFonts w:ascii="Verdana" w:eastAsia="Verdana" w:hAnsi="Verdana" w:cs="Verdana"/>
          <w:color w:val="000000" w:themeColor="text1"/>
          <w:sz w:val="24"/>
          <w:szCs w:val="24"/>
        </w:rPr>
        <w:t xml:space="preserve">. De ambtelijke vertegenwoordiging wordt verzorgd door de </w:t>
      </w:r>
      <w:r w:rsidR="003120D7">
        <w:rPr>
          <w:rFonts w:ascii="Verdana" w:eastAsia="Verdana" w:hAnsi="Verdana" w:cs="Verdana"/>
          <w:color w:val="000000" w:themeColor="text1"/>
          <w:sz w:val="24"/>
          <w:szCs w:val="24"/>
        </w:rPr>
        <w:t>Magneet uit Maasland</w:t>
      </w:r>
      <w:r w:rsidR="00FF371A">
        <w:rPr>
          <w:rFonts w:ascii="Verdana" w:eastAsia="Verdana" w:hAnsi="Verdana" w:cs="Verdana"/>
          <w:color w:val="000000" w:themeColor="text1"/>
          <w:sz w:val="24"/>
          <w:szCs w:val="24"/>
        </w:rPr>
        <w:t>.</w:t>
      </w:r>
    </w:p>
    <w:p w14:paraId="4701D211" w14:textId="791D8B83" w:rsidR="00FF371A" w:rsidRPr="003120D7" w:rsidRDefault="003120D7" w:rsidP="004F2D5C">
      <w:pPr>
        <w:spacing w:after="0" w:line="257" w:lineRule="auto"/>
        <w:jc w:val="both"/>
        <w:rPr>
          <w:rFonts w:ascii="Verdana" w:eastAsia="Verdana" w:hAnsi="Verdana" w:cs="Verdana"/>
          <w:b/>
          <w:bCs/>
          <w:color w:val="000000" w:themeColor="text1"/>
          <w:sz w:val="24"/>
          <w:szCs w:val="24"/>
        </w:rPr>
      </w:pPr>
      <w:r>
        <w:rPr>
          <w:rFonts w:ascii="Verdana" w:eastAsia="Verdana" w:hAnsi="Verdana" w:cs="Verdana"/>
          <w:color w:val="000000" w:themeColor="text1"/>
          <w:sz w:val="24"/>
          <w:szCs w:val="24"/>
        </w:rPr>
        <w:t xml:space="preserve">Op </w:t>
      </w:r>
      <w:r w:rsidRPr="003120D7">
        <w:rPr>
          <w:rFonts w:ascii="Verdana" w:eastAsia="Verdana" w:hAnsi="Verdana" w:cs="Verdana"/>
          <w:b/>
          <w:bCs/>
          <w:color w:val="000000" w:themeColor="text1"/>
          <w:sz w:val="24"/>
          <w:szCs w:val="24"/>
        </w:rPr>
        <w:t>zondag 12 april a.s., Beloken Pasen,</w:t>
      </w:r>
      <w:r>
        <w:rPr>
          <w:rFonts w:ascii="Verdana" w:eastAsia="Verdana" w:hAnsi="Verdana" w:cs="Verdana"/>
          <w:color w:val="000000" w:themeColor="text1"/>
          <w:sz w:val="24"/>
          <w:szCs w:val="24"/>
        </w:rPr>
        <w:t xml:space="preserve"> is er om 14.30 uur een kerkdienst waarin ds. Magda Hazeleger uit Naaldwijk hoopt voor te gaan. Het orgel zal worden bespeeld door dhr. Gerard Langerak. De ambtelijke vertegenwoordiging wordt verzorgd door de PG Hoek van Holland.</w:t>
      </w:r>
      <w:r w:rsidR="00FF371A">
        <w:rPr>
          <w:rFonts w:ascii="Verdana" w:eastAsia="Verdana" w:hAnsi="Verdana" w:cs="Verdana"/>
          <w:color w:val="000000" w:themeColor="text1"/>
          <w:sz w:val="24"/>
          <w:szCs w:val="24"/>
        </w:rPr>
        <w:t xml:space="preserve"> </w:t>
      </w:r>
    </w:p>
    <w:p w14:paraId="04313B91" w14:textId="2A1CE273"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w:t>
      </w:r>
      <w:r w:rsidR="003120D7">
        <w:rPr>
          <w:rFonts w:ascii="Verdana" w:eastAsia="Verdana" w:hAnsi="Verdana" w:cs="Verdana"/>
          <w:color w:val="000000" w:themeColor="text1"/>
          <w:sz w:val="24"/>
          <w:szCs w:val="24"/>
        </w:rPr>
        <w:t xml:space="preserve">feestelijke, </w:t>
      </w:r>
      <w:r>
        <w:rPr>
          <w:rFonts w:ascii="Verdana" w:eastAsia="Verdana" w:hAnsi="Verdana" w:cs="Verdana"/>
          <w:color w:val="000000" w:themeColor="text1"/>
          <w:sz w:val="24"/>
          <w:szCs w:val="24"/>
        </w:rPr>
        <w:t xml:space="preserve">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617C8586" w14:textId="31281325" w:rsidR="00FF371A" w:rsidRPr="002856D9" w:rsidRDefault="00912F9C" w:rsidP="003120D7">
      <w:pPr>
        <w:spacing w:after="0"/>
        <w:jc w:val="both"/>
        <w:rPr>
          <w:rFonts w:ascii="Verdana" w:eastAsia="Verdana" w:hAnsi="Verdana" w:cs="Verdana"/>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p>
    <w:p w14:paraId="40F7F60E" w14:textId="77777777"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Wil ons in het vroege licht verschijnen,</w:t>
      </w:r>
    </w:p>
    <w:p w14:paraId="03A75221" w14:textId="37E323B0"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als de nacht nog om ons hangt.</w:t>
      </w:r>
    </w:p>
    <w:p w14:paraId="450663B3" w14:textId="1FDCE1F1"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Doe de nevel van de vrees verdwijnen,</w:t>
      </w:r>
    </w:p>
    <w:p w14:paraId="212BAE35" w14:textId="77D4AD91"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die ons droeve hart bevangt.</w:t>
      </w:r>
    </w:p>
    <w:p w14:paraId="23C6FB7A" w14:textId="35139DC5"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Groet ons, roep ons zacht bij onze namen,</w:t>
      </w:r>
    </w:p>
    <w:p w14:paraId="23AA3118" w14:textId="4C985F6A"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in geloof en ongeloof tezamen:</w:t>
      </w:r>
    </w:p>
    <w:p w14:paraId="532A1AEB" w14:textId="0C913EFA"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dat wij zien door tranen heen,</w:t>
      </w:r>
    </w:p>
    <w:p w14:paraId="115781DD" w14:textId="3B29ABA7"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Opgestane, U alleen!</w:t>
      </w:r>
    </w:p>
    <w:p w14:paraId="651DC29D" w14:textId="77777777" w:rsidR="003120D7" w:rsidRPr="003120D7" w:rsidRDefault="003120D7" w:rsidP="003120D7">
      <w:pPr>
        <w:spacing w:after="0"/>
        <w:jc w:val="both"/>
        <w:rPr>
          <w:rFonts w:ascii="Verdana" w:eastAsia="Verdana" w:hAnsi="Verdana" w:cs="Verdana"/>
          <w:color w:val="000000" w:themeColor="text1"/>
          <w:sz w:val="24"/>
          <w:szCs w:val="24"/>
        </w:rPr>
      </w:pPr>
    </w:p>
    <w:p w14:paraId="41BFFE3E" w14:textId="48AAED4D"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Wees dan als een wonder in ons midden,</w:t>
      </w:r>
    </w:p>
    <w:p w14:paraId="7D895800" w14:textId="605E6F53"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al zijn alle deuren dicht.</w:t>
      </w:r>
    </w:p>
    <w:p w14:paraId="19020325" w14:textId="21E1A084"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Dat wij in ons luisteren en bidden</w:t>
      </w:r>
    </w:p>
    <w:p w14:paraId="7D3F61C1" w14:textId="67D7A7DD"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speuren naar uw aangezicht.</w:t>
      </w:r>
    </w:p>
    <w:p w14:paraId="0396159D" w14:textId="574FC72A"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Troost ons met de tekens van uw lijden,</w:t>
      </w:r>
    </w:p>
    <w:p w14:paraId="2FC7DC1D" w14:textId="2A987618"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dat geen twijfel ons van U kan scheiden:</w:t>
      </w:r>
    </w:p>
    <w:p w14:paraId="2154013B" w14:textId="35F73669"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op de eerste dag ontwaakt</w:t>
      </w:r>
    </w:p>
    <w:p w14:paraId="2EBFECDB" w14:textId="67EF1CC1"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in de droom die levend maakt.</w:t>
      </w:r>
    </w:p>
    <w:p w14:paraId="13EE5EC9" w14:textId="77777777" w:rsidR="003120D7" w:rsidRPr="003120D7" w:rsidRDefault="003120D7" w:rsidP="003120D7">
      <w:pPr>
        <w:spacing w:after="0"/>
        <w:jc w:val="both"/>
        <w:rPr>
          <w:rFonts w:ascii="Verdana" w:eastAsia="Verdana" w:hAnsi="Verdana" w:cs="Verdana"/>
          <w:color w:val="000000" w:themeColor="text1"/>
          <w:sz w:val="24"/>
          <w:szCs w:val="24"/>
        </w:rPr>
      </w:pPr>
    </w:p>
    <w:p w14:paraId="3AB6F49A" w14:textId="5B2F044F"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Ga ons voor naar waar U bent begonnen</w:t>
      </w:r>
    </w:p>
    <w:p w14:paraId="17D27889" w14:textId="35C52FA1"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in het heuvelland van hoop.</w:t>
      </w:r>
    </w:p>
    <w:p w14:paraId="0066E947" w14:textId="68C100AA"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lastRenderedPageBreak/>
        <w:t>Waar wij eenmaal door U zijn gewonnen,</w:t>
      </w:r>
    </w:p>
    <w:p w14:paraId="0710038A" w14:textId="4F43570B"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richt daar onze levensloop.</w:t>
      </w:r>
    </w:p>
    <w:p w14:paraId="0C648833" w14:textId="656F204E"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Voer ons naar het uitzicht ons gegeven,</w:t>
      </w:r>
    </w:p>
    <w:p w14:paraId="07C9BDD3" w14:textId="73372BF8"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doe ons diep en duizendvoudig leven:</w:t>
      </w:r>
    </w:p>
    <w:p w14:paraId="6183FFCD" w14:textId="269ECEEB" w:rsidR="003120D7" w:rsidRPr="003120D7"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vleugels van uw vredegroet</w:t>
      </w:r>
    </w:p>
    <w:p w14:paraId="19238211" w14:textId="3574D0BC" w:rsidR="002856D9" w:rsidRPr="00DC49D9" w:rsidRDefault="003120D7" w:rsidP="003120D7">
      <w:pPr>
        <w:spacing w:after="0"/>
        <w:jc w:val="both"/>
        <w:rPr>
          <w:rFonts w:ascii="Verdana" w:eastAsia="Verdana" w:hAnsi="Verdana" w:cs="Verdana"/>
          <w:color w:val="000000" w:themeColor="text1"/>
          <w:sz w:val="24"/>
          <w:szCs w:val="24"/>
        </w:rPr>
      </w:pPr>
      <w:r w:rsidRPr="003120D7">
        <w:rPr>
          <w:rFonts w:ascii="Verdana" w:eastAsia="Verdana" w:hAnsi="Verdana" w:cs="Verdana"/>
          <w:color w:val="000000" w:themeColor="text1"/>
          <w:sz w:val="24"/>
          <w:szCs w:val="24"/>
        </w:rPr>
        <w:t>dragen ons U tegemoet!</w:t>
      </w:r>
    </w:p>
    <w:p w14:paraId="7216DD12" w14:textId="77777777" w:rsidR="003120D7" w:rsidRDefault="003120D7" w:rsidP="000A1A58">
      <w:pPr>
        <w:spacing w:after="0"/>
        <w:jc w:val="both"/>
        <w:rPr>
          <w:rFonts w:ascii="Verdana" w:eastAsia="Verdana" w:hAnsi="Verdana" w:cs="Verdana"/>
          <w:b/>
          <w:bCs/>
          <w:color w:val="000000" w:themeColor="text1"/>
          <w:sz w:val="24"/>
          <w:szCs w:val="24"/>
        </w:rPr>
      </w:pPr>
    </w:p>
    <w:p w14:paraId="423727CF" w14:textId="4D79ADEE" w:rsidR="000A1A58" w:rsidRDefault="001A5E82" w:rsidP="003120D7">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dienst</w:t>
      </w:r>
      <w:r w:rsidR="00B24860">
        <w:rPr>
          <w:rFonts w:ascii="Verdana" w:eastAsia="Verdana" w:hAnsi="Verdana" w:cs="Verdana"/>
          <w:b/>
          <w:bCs/>
          <w:color w:val="000000" w:themeColor="text1"/>
          <w:sz w:val="24"/>
          <w:szCs w:val="24"/>
        </w:rPr>
        <w:t xml:space="preserve"> </w:t>
      </w:r>
      <w:r w:rsidR="003120D7">
        <w:rPr>
          <w:rFonts w:ascii="Verdana" w:eastAsia="Verdana" w:hAnsi="Verdana" w:cs="Verdana"/>
          <w:b/>
          <w:bCs/>
          <w:color w:val="000000" w:themeColor="text1"/>
          <w:sz w:val="24"/>
          <w:szCs w:val="24"/>
        </w:rPr>
        <w:t>5 april; Pasen</w:t>
      </w:r>
    </w:p>
    <w:p w14:paraId="6D978D5D" w14:textId="7803B182" w:rsidR="003120D7" w:rsidRDefault="003120D7"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Ook op het Westerhonk vieren wij het feest der feesten; Pasen. In de afgelopen 40-dagen periode stonden we in de vieringen steeds stil bij allerlei gevoelens die mensen rondom Jezus hebben. </w:t>
      </w:r>
      <w:r w:rsidR="006747E1">
        <w:rPr>
          <w:rFonts w:ascii="Verdana" w:eastAsia="Verdana" w:hAnsi="Verdana" w:cs="Verdana"/>
          <w:color w:val="000000" w:themeColor="text1"/>
          <w:sz w:val="24"/>
          <w:szCs w:val="24"/>
        </w:rPr>
        <w:t xml:space="preserve">Herkenden wij die gevoelens, of zouden wij anders reageren? Dat we daarin ook allemaal verschillend zijn, mochten we ook ontdekken. De een reageert anders op iets dan de ander. Sommige gevoelens en emoties nemen veel ruimte in, anderen niet zo. Soms is een gevoel ineens verdwenen, soms moet je daar je best voor doen. Bij Maria is het verdriet om de dood van Jezus nog levensgroot aanwezig. Je kunt het aan haar gezicht zien. Maar langzaam komt er in het verhaal ook ruimte voor iets anders. Een vreemd nieuw gevoel. Nee al die gevoelens die ze had toen ze op weg ging met Jezus naar Jeruzalem zijn niet ineens verdwenen, maar ze voelen wel anders. Alsof ze van hogerhand in een nieuw licht zijn gezet. Het licht van Gods toekomst. Met Pasen gaan we ook altijd veel zingen en we zijn erg blij dat de </w:t>
      </w:r>
      <w:proofErr w:type="spellStart"/>
      <w:r w:rsidR="006747E1">
        <w:rPr>
          <w:rFonts w:ascii="Verdana" w:eastAsia="Verdana" w:hAnsi="Verdana" w:cs="Verdana"/>
          <w:color w:val="000000" w:themeColor="text1"/>
          <w:sz w:val="24"/>
          <w:szCs w:val="24"/>
        </w:rPr>
        <w:t>Honsels</w:t>
      </w:r>
      <w:proofErr w:type="spellEnd"/>
      <w:r w:rsidR="006747E1">
        <w:rPr>
          <w:rFonts w:ascii="Verdana" w:eastAsia="Verdana" w:hAnsi="Verdana" w:cs="Verdana"/>
          <w:color w:val="000000" w:themeColor="text1"/>
          <w:sz w:val="24"/>
          <w:szCs w:val="24"/>
        </w:rPr>
        <w:t xml:space="preserve"> Harmonie in ons midden is om ons te helpen met dat zingen. Omdat het Pasen is, is er na afloop ook koffie, thee en limonade met wat lekkers. Iedereen is van harte welkom om het Paasfeest met ons mee te vieren!</w:t>
      </w:r>
    </w:p>
    <w:p w14:paraId="38BC35E8" w14:textId="77777777" w:rsidR="006747E1" w:rsidRDefault="006747E1" w:rsidP="003120D7">
      <w:pPr>
        <w:spacing w:after="0"/>
        <w:jc w:val="both"/>
        <w:rPr>
          <w:rFonts w:ascii="Verdana" w:eastAsia="Verdana" w:hAnsi="Verdana" w:cs="Verdana"/>
          <w:color w:val="000000" w:themeColor="text1"/>
          <w:sz w:val="24"/>
          <w:szCs w:val="24"/>
        </w:rPr>
      </w:pPr>
    </w:p>
    <w:p w14:paraId="1867A68A" w14:textId="42B76931" w:rsidR="006747E1" w:rsidRDefault="006747E1" w:rsidP="003120D7">
      <w:pPr>
        <w:spacing w:after="0"/>
        <w:jc w:val="both"/>
        <w:rPr>
          <w:rFonts w:ascii="Verdana" w:eastAsia="Verdana" w:hAnsi="Verdana" w:cs="Verdana"/>
          <w:b/>
          <w:bCs/>
          <w:color w:val="000000" w:themeColor="text1"/>
          <w:sz w:val="24"/>
          <w:szCs w:val="24"/>
        </w:rPr>
      </w:pPr>
      <w:r w:rsidRPr="006747E1">
        <w:rPr>
          <w:rFonts w:ascii="Verdana" w:eastAsia="Verdana" w:hAnsi="Verdana" w:cs="Verdana"/>
          <w:b/>
          <w:bCs/>
          <w:color w:val="000000" w:themeColor="text1"/>
          <w:sz w:val="24"/>
          <w:szCs w:val="24"/>
        </w:rPr>
        <w:t>Bij de dienst 12 april; Beloken Pasen</w:t>
      </w:r>
    </w:p>
    <w:p w14:paraId="10BAF51A" w14:textId="0C78671B" w:rsidR="006747E1" w:rsidRDefault="006747E1"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deze eerste zondag na Pasen hebben we weer een inmiddels bekende gastvoorganger in ons midden; ds. Magda Hazeleger uit Naaldwijk. Welk verhaal zij precies met ons gaat lezen weet ik op dit moment nog niet, maar traditiegetrouw staat op deze zondag Thomas centraal. Nu wordt Thomas nog weleens weggezet als degene die het niet zomaar geloofde. Alsof dat minder zou zijn dan het geloof van de anderen. Thomas wil ‘bewijs’ zien, zeggen we dan; is de verschijning die de anderen hebben gezien wel echt Jezus? Ik denk dat Thomas eerlijk gezegd helemaal gelijk heeft. Als Pasen alleen maar zou zijn; zo en nu is het Pasen, nu vergeet ik alle pijn en verdriet, dan doe je anderen en misschien jezelf alleen maar tekort. Pijn en verdriet zijn onderdeel van ons leven. Ook na Pasen verandert dat helaas niet. De tranen worden pas van onze ogen afgewist als de nieuwe hemel en de nieuwe aarde er zijn gekomen. Maar Pasen is wel al het eerste begin van die toekomst. Jezus is de eerste die door de dood heen leeft. En tegelijk laat Hij ons niet in de steek. Hij komt ons in liefde tegemoet met zichtbare littekens van Zijn lijden. Hij weet van onze pijnen en verdriet en Hij wil ons daarin nabij zijn. Als Thomas dat beseft kan die niet anders dan uitroepen; </w:t>
      </w:r>
      <w:r>
        <w:rPr>
          <w:rFonts w:ascii="Verdana" w:eastAsia="Verdana" w:hAnsi="Verdana" w:cs="Verdana"/>
          <w:color w:val="000000" w:themeColor="text1"/>
          <w:sz w:val="24"/>
          <w:szCs w:val="24"/>
        </w:rPr>
        <w:lastRenderedPageBreak/>
        <w:t>‘Mijn Heer en mijn God!’ Ook voor hem wordt het Pasen. Ook in deze dienst is natuurlijk iedereen welkom!</w:t>
      </w:r>
    </w:p>
    <w:p w14:paraId="1F6EAE43" w14:textId="77777777" w:rsidR="00DC49D9" w:rsidRDefault="00DC49D9" w:rsidP="00DC49D9">
      <w:pPr>
        <w:spacing w:after="0"/>
        <w:jc w:val="both"/>
        <w:rPr>
          <w:rFonts w:ascii="Verdana" w:eastAsia="Verdana" w:hAnsi="Verdana" w:cs="Verdana"/>
          <w:color w:val="000000" w:themeColor="text1"/>
          <w:sz w:val="24"/>
          <w:szCs w:val="24"/>
        </w:rPr>
      </w:pPr>
    </w:p>
    <w:p w14:paraId="550ED886" w14:textId="73EED334" w:rsidR="00E90ED7" w:rsidRDefault="00E90ED7" w:rsidP="00964BF0">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Tenslotte</w:t>
      </w:r>
    </w:p>
    <w:p w14:paraId="3B5C5EC2" w14:textId="79201076" w:rsidR="002D6FB9" w:rsidRPr="002D6FB9" w:rsidRDefault="002D6FB9" w:rsidP="00964BF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De Goede Week is elk jaar weer intensief qua vieringen, maar ook een hoogtepunt. Vooral als je ziet hoe het de bewoners raakt en ze helemaal meedoen in de diensten. Mooi om te zien hoe onze bewoners goed ‘in’ het project van het hotel van gevoelens zijn gekomen. ‘Komen er deze keer nog poppetjes bij?’ ‘Het huis is bijna vol’. ‘Ik voel me zoals dat poppetje.’ Mooi ook om te zien hoe we alle drie er onze eigen draai aan hebben kunnen geven, vanuit onze eigen invalshoeken en ideeën. Ontroerend is elk jaar weer het binnendragen van het nieuwe licht van de Paaskaars. Dit jaar zorgden we ook voor licht in het huis van gevoelens. Want na Pasen mogen al die gevoelens er nog steeds zijn. Alleen in het licht van de Opgestane, in het licht van Gods toekomst mogen we er opnieuw, met een nieuwe blik, naar kijken. Zo hopen we dat het ook voor u en jou mag zijn. Dat je je gekend en geliefd voelt, </w:t>
      </w:r>
      <w:r w:rsidR="00A00987">
        <w:rPr>
          <w:rFonts w:ascii="Verdana" w:eastAsia="Verdana" w:hAnsi="Verdana" w:cs="Verdana"/>
          <w:color w:val="000000" w:themeColor="text1"/>
          <w:sz w:val="24"/>
          <w:szCs w:val="24"/>
        </w:rPr>
        <w:t xml:space="preserve">en dat je je laat dragen door het licht van Pasen. </w:t>
      </w:r>
    </w:p>
    <w:p w14:paraId="57C4F823" w14:textId="77777777" w:rsidR="00962212" w:rsidRDefault="00962212" w:rsidP="00964BF0">
      <w:pPr>
        <w:spacing w:after="0"/>
        <w:jc w:val="both"/>
        <w:rPr>
          <w:rFonts w:ascii="Verdana" w:eastAsia="Verdana" w:hAnsi="Verdana" w:cs="Verdana"/>
          <w:color w:val="000000" w:themeColor="text1"/>
          <w:sz w:val="24"/>
          <w:szCs w:val="24"/>
        </w:rPr>
      </w:pPr>
    </w:p>
    <w:p w14:paraId="63526E8F" w14:textId="33A20B80"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feestelijke en bovenal gezegende Paasdagen en de </w:t>
      </w:r>
      <w:r w:rsidR="00317FF0">
        <w:rPr>
          <w:rFonts w:ascii="Verdana" w:eastAsia="Verdana" w:hAnsi="Verdana" w:cs="Verdana"/>
          <w:color w:val="000000" w:themeColor="text1"/>
          <w:sz w:val="24"/>
          <w:szCs w:val="24"/>
        </w:rPr>
        <w:t xml:space="preserve">vrede </w:t>
      </w:r>
      <w:r w:rsidR="004731E0">
        <w:rPr>
          <w:rFonts w:ascii="Verdana" w:eastAsia="Verdana" w:hAnsi="Verdana" w:cs="Verdana"/>
          <w:color w:val="000000" w:themeColor="text1"/>
          <w:sz w:val="24"/>
          <w:szCs w:val="24"/>
        </w:rPr>
        <w:t>van de Opgestane Heer voor de komende periode</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3894"/>
    <w:rsid w:val="00057BB4"/>
    <w:rsid w:val="00065532"/>
    <w:rsid w:val="00074DCE"/>
    <w:rsid w:val="00076950"/>
    <w:rsid w:val="000808FC"/>
    <w:rsid w:val="000818CB"/>
    <w:rsid w:val="00087444"/>
    <w:rsid w:val="00094F8A"/>
    <w:rsid w:val="000973A1"/>
    <w:rsid w:val="00097918"/>
    <w:rsid w:val="000A062F"/>
    <w:rsid w:val="000A1A58"/>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F2811"/>
    <w:rsid w:val="001F38D5"/>
    <w:rsid w:val="001F6062"/>
    <w:rsid w:val="001F60C8"/>
    <w:rsid w:val="0020174D"/>
    <w:rsid w:val="002023F8"/>
    <w:rsid w:val="002104DF"/>
    <w:rsid w:val="00225C41"/>
    <w:rsid w:val="00225FB3"/>
    <w:rsid w:val="00227772"/>
    <w:rsid w:val="00227BCF"/>
    <w:rsid w:val="002333C7"/>
    <w:rsid w:val="00234CB7"/>
    <w:rsid w:val="00236EFC"/>
    <w:rsid w:val="00250CF2"/>
    <w:rsid w:val="00270DE1"/>
    <w:rsid w:val="00272FEC"/>
    <w:rsid w:val="00275BFB"/>
    <w:rsid w:val="00276B84"/>
    <w:rsid w:val="00277417"/>
    <w:rsid w:val="002856D9"/>
    <w:rsid w:val="0028683E"/>
    <w:rsid w:val="00294B41"/>
    <w:rsid w:val="002A1221"/>
    <w:rsid w:val="002A129E"/>
    <w:rsid w:val="002B4204"/>
    <w:rsid w:val="002C1BEC"/>
    <w:rsid w:val="002C5575"/>
    <w:rsid w:val="002C5BDB"/>
    <w:rsid w:val="002D08D8"/>
    <w:rsid w:val="002D0F50"/>
    <w:rsid w:val="002D22E6"/>
    <w:rsid w:val="002D3A90"/>
    <w:rsid w:val="002D64B3"/>
    <w:rsid w:val="002D6FB9"/>
    <w:rsid w:val="002E0CC8"/>
    <w:rsid w:val="002E4050"/>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31E3"/>
    <w:rsid w:val="00315F01"/>
    <w:rsid w:val="00317FF0"/>
    <w:rsid w:val="00324A62"/>
    <w:rsid w:val="00331E1A"/>
    <w:rsid w:val="0034383C"/>
    <w:rsid w:val="003537D4"/>
    <w:rsid w:val="00354455"/>
    <w:rsid w:val="003547DF"/>
    <w:rsid w:val="00355025"/>
    <w:rsid w:val="00360D8F"/>
    <w:rsid w:val="00366797"/>
    <w:rsid w:val="0037164B"/>
    <w:rsid w:val="003839CE"/>
    <w:rsid w:val="003867E2"/>
    <w:rsid w:val="003902B6"/>
    <w:rsid w:val="00392DFA"/>
    <w:rsid w:val="003A1751"/>
    <w:rsid w:val="003A596D"/>
    <w:rsid w:val="003A713A"/>
    <w:rsid w:val="003B3C40"/>
    <w:rsid w:val="003B7025"/>
    <w:rsid w:val="003B73A0"/>
    <w:rsid w:val="003D1152"/>
    <w:rsid w:val="003E346E"/>
    <w:rsid w:val="003E4773"/>
    <w:rsid w:val="003F0132"/>
    <w:rsid w:val="00402620"/>
    <w:rsid w:val="00402F6E"/>
    <w:rsid w:val="0040421A"/>
    <w:rsid w:val="00404E28"/>
    <w:rsid w:val="00416F31"/>
    <w:rsid w:val="00421D58"/>
    <w:rsid w:val="00423E61"/>
    <w:rsid w:val="00424CB7"/>
    <w:rsid w:val="00432DB6"/>
    <w:rsid w:val="00445C37"/>
    <w:rsid w:val="004501FD"/>
    <w:rsid w:val="00455505"/>
    <w:rsid w:val="004573CC"/>
    <w:rsid w:val="00457E01"/>
    <w:rsid w:val="00471362"/>
    <w:rsid w:val="0047198C"/>
    <w:rsid w:val="004731E0"/>
    <w:rsid w:val="00473C60"/>
    <w:rsid w:val="00476E9D"/>
    <w:rsid w:val="0048174D"/>
    <w:rsid w:val="004825E5"/>
    <w:rsid w:val="00497953"/>
    <w:rsid w:val="004A0E27"/>
    <w:rsid w:val="004A3849"/>
    <w:rsid w:val="004A4A01"/>
    <w:rsid w:val="004B5574"/>
    <w:rsid w:val="004B656D"/>
    <w:rsid w:val="004B697D"/>
    <w:rsid w:val="004C4F6B"/>
    <w:rsid w:val="004C6435"/>
    <w:rsid w:val="004D0415"/>
    <w:rsid w:val="004E2A3E"/>
    <w:rsid w:val="004E56B6"/>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2BDE"/>
    <w:rsid w:val="005B3B75"/>
    <w:rsid w:val="005C0B2F"/>
    <w:rsid w:val="005C5641"/>
    <w:rsid w:val="005D2F7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94326"/>
    <w:rsid w:val="006952E8"/>
    <w:rsid w:val="006A1A10"/>
    <w:rsid w:val="006A2243"/>
    <w:rsid w:val="006A525B"/>
    <w:rsid w:val="006B293B"/>
    <w:rsid w:val="006B334C"/>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B2305"/>
    <w:rsid w:val="007B4A4E"/>
    <w:rsid w:val="007B4A50"/>
    <w:rsid w:val="007C108E"/>
    <w:rsid w:val="007C2126"/>
    <w:rsid w:val="007E357B"/>
    <w:rsid w:val="007E6E25"/>
    <w:rsid w:val="007F2828"/>
    <w:rsid w:val="0080710C"/>
    <w:rsid w:val="00813784"/>
    <w:rsid w:val="00814457"/>
    <w:rsid w:val="00814D52"/>
    <w:rsid w:val="00816DEC"/>
    <w:rsid w:val="00820D63"/>
    <w:rsid w:val="00823F1C"/>
    <w:rsid w:val="00830F17"/>
    <w:rsid w:val="0083366E"/>
    <w:rsid w:val="00835759"/>
    <w:rsid w:val="00840DA3"/>
    <w:rsid w:val="00844367"/>
    <w:rsid w:val="00846907"/>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7BD6"/>
    <w:rsid w:val="00A07E13"/>
    <w:rsid w:val="00A17F5A"/>
    <w:rsid w:val="00A24F56"/>
    <w:rsid w:val="00A25422"/>
    <w:rsid w:val="00A340D9"/>
    <w:rsid w:val="00A41E43"/>
    <w:rsid w:val="00A43C97"/>
    <w:rsid w:val="00A51070"/>
    <w:rsid w:val="00A56907"/>
    <w:rsid w:val="00A66981"/>
    <w:rsid w:val="00A8508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3D5B"/>
    <w:rsid w:val="00B17626"/>
    <w:rsid w:val="00B202B1"/>
    <w:rsid w:val="00B24206"/>
    <w:rsid w:val="00B24860"/>
    <w:rsid w:val="00B24CA1"/>
    <w:rsid w:val="00B25DA0"/>
    <w:rsid w:val="00B320CB"/>
    <w:rsid w:val="00B4143F"/>
    <w:rsid w:val="00B45EC5"/>
    <w:rsid w:val="00B470B3"/>
    <w:rsid w:val="00B537D3"/>
    <w:rsid w:val="00B5694D"/>
    <w:rsid w:val="00B64162"/>
    <w:rsid w:val="00B66857"/>
    <w:rsid w:val="00B67883"/>
    <w:rsid w:val="00B77B54"/>
    <w:rsid w:val="00B77C2E"/>
    <w:rsid w:val="00B80315"/>
    <w:rsid w:val="00B8718E"/>
    <w:rsid w:val="00B918EB"/>
    <w:rsid w:val="00B92740"/>
    <w:rsid w:val="00BA0D44"/>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6936"/>
    <w:rsid w:val="00C37DE4"/>
    <w:rsid w:val="00C45290"/>
    <w:rsid w:val="00C473B4"/>
    <w:rsid w:val="00C47EE9"/>
    <w:rsid w:val="00C512AF"/>
    <w:rsid w:val="00C5160C"/>
    <w:rsid w:val="00C520BA"/>
    <w:rsid w:val="00C52C23"/>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1A27"/>
    <w:rsid w:val="00D01BD4"/>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80E3D"/>
    <w:rsid w:val="00E84A54"/>
    <w:rsid w:val="00E86011"/>
    <w:rsid w:val="00E86F5D"/>
    <w:rsid w:val="00E90ED7"/>
    <w:rsid w:val="00E95659"/>
    <w:rsid w:val="00E97923"/>
    <w:rsid w:val="00EA256D"/>
    <w:rsid w:val="00EA3CD3"/>
    <w:rsid w:val="00EA3E33"/>
    <w:rsid w:val="00EB4921"/>
    <w:rsid w:val="00EB4F68"/>
    <w:rsid w:val="00ED268F"/>
    <w:rsid w:val="00EE31F2"/>
    <w:rsid w:val="00EF161C"/>
    <w:rsid w:val="00EF3713"/>
    <w:rsid w:val="00EF3F1C"/>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D6E11"/>
    <w:rsid w:val="00FD77CF"/>
    <w:rsid w:val="00FE5617"/>
    <w:rsid w:val="00FF0D1A"/>
    <w:rsid w:val="00FF371A"/>
    <w:rsid w:val="00FF3C10"/>
    <w:rsid w:val="00FF49F4"/>
    <w:rsid w:val="00FF5858"/>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74C5937C-21C3-4E26-B528-4F134449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923</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3</cp:revision>
  <dcterms:created xsi:type="dcterms:W3CDTF">2026-03-27T10:21:00Z</dcterms:created>
  <dcterms:modified xsi:type="dcterms:W3CDTF">2026-03-27T14:16:00Z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